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1D" w:rsidRPr="00C7311D" w:rsidRDefault="00C7311D" w:rsidP="00C7311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31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поста: </w:t>
      </w:r>
      <w:bookmarkStart w:id="0" w:name="_GoBack"/>
      <w:r w:rsidRPr="00C7311D">
        <w:rPr>
          <w:rFonts w:ascii="Times New Roman" w:hAnsi="Times New Roman" w:cs="Times New Roman"/>
          <w:b/>
          <w:sz w:val="28"/>
          <w:szCs w:val="28"/>
          <w:lang w:val="ru-RU"/>
        </w:rPr>
        <w:t>Проверьте свой пенсионный счет</w:t>
      </w:r>
      <w:bookmarkEnd w:id="0"/>
    </w:p>
    <w:p w:rsidR="00C7311D" w:rsidRPr="00C7311D" w:rsidRDefault="00C7311D" w:rsidP="00C7311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1D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BC3143E" wp14:editId="25EC3F4E">
            <wp:extent cx="3568745" cy="2366963"/>
            <wp:effectExtent l="0" t="0" r="0" b="0"/>
            <wp:docPr id="5" name="image26.jpg" descr="1Vh7I4oLaB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 descr="1Vh7I4oLaBg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745" cy="2366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11D" w:rsidRDefault="00C7311D" w:rsidP="00C7311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b/>
          <w:sz w:val="24"/>
          <w:szCs w:val="24"/>
        </w:rPr>
        <w:t>Facebook</w:t>
      </w:r>
      <w:r w:rsidRPr="00C731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ВК</w:t>
      </w: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Теперь на сайте госуслуг можно проверить пенсионный счет:  </w:t>
      </w:r>
      <w:r w:rsidRPr="00C7311D">
        <w:rPr>
          <w:rFonts w:ascii="Times New Roman" w:hAnsi="Times New Roman" w:cs="Times New Roman"/>
          <w:sz w:val="24"/>
          <w:szCs w:val="24"/>
        </w:rPr>
        <w:t>FB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C7311D">
        <w:rPr>
          <w:rFonts w:ascii="Times New Roman" w:hAnsi="Times New Roman" w:cs="Times New Roman"/>
          <w:sz w:val="24"/>
          <w:szCs w:val="24"/>
        </w:rPr>
        <w:fldChar w:fldCharType="begin"/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7311D">
        <w:rPr>
          <w:rFonts w:ascii="Times New Roman" w:hAnsi="Times New Roman" w:cs="Times New Roman"/>
          <w:sz w:val="24"/>
          <w:szCs w:val="24"/>
        </w:rPr>
        <w:instrText>HYPERLINK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7311D">
        <w:rPr>
          <w:rFonts w:ascii="Times New Roman" w:hAnsi="Times New Roman" w:cs="Times New Roman"/>
          <w:sz w:val="24"/>
          <w:szCs w:val="24"/>
        </w:rPr>
        <w:instrText>https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7311D">
        <w:rPr>
          <w:rFonts w:ascii="Times New Roman" w:hAnsi="Times New Roman" w:cs="Times New Roman"/>
          <w:sz w:val="24"/>
          <w:szCs w:val="24"/>
        </w:rPr>
        <w:instrText>goo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7311D">
        <w:rPr>
          <w:rFonts w:ascii="Times New Roman" w:hAnsi="Times New Roman" w:cs="Times New Roman"/>
          <w:sz w:val="24"/>
          <w:szCs w:val="24"/>
        </w:rPr>
        <w:instrText>gl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7311D">
        <w:rPr>
          <w:rFonts w:ascii="Times New Roman" w:hAnsi="Times New Roman" w:cs="Times New Roman"/>
          <w:sz w:val="24"/>
          <w:szCs w:val="24"/>
        </w:rPr>
        <w:instrText>E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7</w:instrText>
      </w:r>
      <w:r w:rsidRPr="00C7311D">
        <w:rPr>
          <w:rFonts w:ascii="Times New Roman" w:hAnsi="Times New Roman" w:cs="Times New Roman"/>
          <w:sz w:val="24"/>
          <w:szCs w:val="24"/>
        </w:rPr>
        <w:instrText>h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8</w:instrText>
      </w:r>
      <w:r w:rsidRPr="00C7311D">
        <w:rPr>
          <w:rFonts w:ascii="Times New Roman" w:hAnsi="Times New Roman" w:cs="Times New Roman"/>
          <w:sz w:val="24"/>
          <w:szCs w:val="24"/>
        </w:rPr>
        <w:instrText>pB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C7311D">
        <w:rPr>
          <w:rFonts w:ascii="Times New Roman" w:hAnsi="Times New Roman" w:cs="Times New Roman"/>
          <w:sz w:val="24"/>
          <w:szCs w:val="24"/>
        </w:rPr>
        <w:instrText>h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7311D">
        <w:rPr>
          <w:rFonts w:ascii="Times New Roman" w:hAnsi="Times New Roman" w:cs="Times New Roman"/>
          <w:sz w:val="24"/>
          <w:szCs w:val="24"/>
        </w:rPr>
        <w:fldChar w:fldCharType="separate"/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E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7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h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8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pB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; ВК - </w:t>
      </w:r>
      <w:r w:rsidRPr="00C7311D">
        <w:rPr>
          <w:rFonts w:ascii="Times New Roman" w:hAnsi="Times New Roman" w:cs="Times New Roman"/>
          <w:sz w:val="24"/>
          <w:szCs w:val="24"/>
        </w:rPr>
        <w:fldChar w:fldCharType="begin"/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7311D">
        <w:rPr>
          <w:rFonts w:ascii="Times New Roman" w:hAnsi="Times New Roman" w:cs="Times New Roman"/>
          <w:sz w:val="24"/>
          <w:szCs w:val="24"/>
        </w:rPr>
        <w:instrText>HYPERLINK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7311D">
        <w:rPr>
          <w:rFonts w:ascii="Times New Roman" w:hAnsi="Times New Roman" w:cs="Times New Roman"/>
          <w:sz w:val="24"/>
          <w:szCs w:val="24"/>
        </w:rPr>
        <w:instrText>https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7311D">
        <w:rPr>
          <w:rFonts w:ascii="Times New Roman" w:hAnsi="Times New Roman" w:cs="Times New Roman"/>
          <w:sz w:val="24"/>
          <w:szCs w:val="24"/>
        </w:rPr>
        <w:instrText>goo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7311D">
        <w:rPr>
          <w:rFonts w:ascii="Times New Roman" w:hAnsi="Times New Roman" w:cs="Times New Roman"/>
          <w:sz w:val="24"/>
          <w:szCs w:val="24"/>
        </w:rPr>
        <w:instrText>gl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7311D">
        <w:rPr>
          <w:rFonts w:ascii="Times New Roman" w:hAnsi="Times New Roman" w:cs="Times New Roman"/>
          <w:sz w:val="24"/>
          <w:szCs w:val="24"/>
        </w:rPr>
        <w:instrText>BWcuXA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C7311D">
        <w:rPr>
          <w:rFonts w:ascii="Times New Roman" w:hAnsi="Times New Roman" w:cs="Times New Roman"/>
          <w:sz w:val="24"/>
          <w:szCs w:val="24"/>
        </w:rPr>
        <w:instrText>h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7311D">
        <w:rPr>
          <w:rFonts w:ascii="Times New Roman" w:hAnsi="Times New Roman" w:cs="Times New Roman"/>
          <w:sz w:val="24"/>
          <w:szCs w:val="24"/>
        </w:rPr>
        <w:fldChar w:fldCharType="separate"/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BWcuXA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; ОК - </w:t>
      </w:r>
      <w:r w:rsidRPr="00C7311D">
        <w:rPr>
          <w:rFonts w:ascii="Times New Roman" w:hAnsi="Times New Roman" w:cs="Times New Roman"/>
          <w:sz w:val="24"/>
          <w:szCs w:val="24"/>
        </w:rPr>
        <w:fldChar w:fldCharType="begin"/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7311D">
        <w:rPr>
          <w:rFonts w:ascii="Times New Roman" w:hAnsi="Times New Roman" w:cs="Times New Roman"/>
          <w:sz w:val="24"/>
          <w:szCs w:val="24"/>
        </w:rPr>
        <w:instrText>HYPERLINK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7311D">
        <w:rPr>
          <w:rFonts w:ascii="Times New Roman" w:hAnsi="Times New Roman" w:cs="Times New Roman"/>
          <w:sz w:val="24"/>
          <w:szCs w:val="24"/>
        </w:rPr>
        <w:instrText>https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7311D">
        <w:rPr>
          <w:rFonts w:ascii="Times New Roman" w:hAnsi="Times New Roman" w:cs="Times New Roman"/>
          <w:sz w:val="24"/>
          <w:szCs w:val="24"/>
        </w:rPr>
        <w:instrText>goo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7311D">
        <w:rPr>
          <w:rFonts w:ascii="Times New Roman" w:hAnsi="Times New Roman" w:cs="Times New Roman"/>
          <w:sz w:val="24"/>
          <w:szCs w:val="24"/>
        </w:rPr>
        <w:instrText>gl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7311D">
        <w:rPr>
          <w:rFonts w:ascii="Times New Roman" w:hAnsi="Times New Roman" w:cs="Times New Roman"/>
          <w:sz w:val="24"/>
          <w:szCs w:val="24"/>
        </w:rPr>
        <w:instrText>QSgV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40" \</w:instrText>
      </w:r>
      <w:r w:rsidRPr="00C7311D">
        <w:rPr>
          <w:rFonts w:ascii="Times New Roman" w:hAnsi="Times New Roman" w:cs="Times New Roman"/>
          <w:sz w:val="24"/>
          <w:szCs w:val="24"/>
        </w:rPr>
        <w:instrText>h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7311D">
        <w:rPr>
          <w:rFonts w:ascii="Times New Roman" w:hAnsi="Times New Roman" w:cs="Times New Roman"/>
          <w:sz w:val="24"/>
          <w:szCs w:val="24"/>
        </w:rPr>
        <w:fldChar w:fldCharType="separate"/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QSgV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40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fldChar w:fldCharType="end"/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C7311D">
        <w:rPr>
          <w:rFonts w:ascii="Times New Roman" w:hAnsi="Times New Roman" w:cs="Times New Roman"/>
          <w:sz w:val="24"/>
          <w:szCs w:val="24"/>
        </w:rPr>
        <w:t>G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+ - </w:t>
      </w:r>
      <w:r w:rsidRPr="00C7311D">
        <w:rPr>
          <w:rFonts w:ascii="Times New Roman" w:hAnsi="Times New Roman" w:cs="Times New Roman"/>
          <w:sz w:val="24"/>
          <w:szCs w:val="24"/>
        </w:rPr>
        <w:fldChar w:fldCharType="begin"/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7311D">
        <w:rPr>
          <w:rFonts w:ascii="Times New Roman" w:hAnsi="Times New Roman" w:cs="Times New Roman"/>
          <w:sz w:val="24"/>
          <w:szCs w:val="24"/>
        </w:rPr>
        <w:instrText>HYPERLINK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7311D">
        <w:rPr>
          <w:rFonts w:ascii="Times New Roman" w:hAnsi="Times New Roman" w:cs="Times New Roman"/>
          <w:sz w:val="24"/>
          <w:szCs w:val="24"/>
        </w:rPr>
        <w:instrText>https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7311D">
        <w:rPr>
          <w:rFonts w:ascii="Times New Roman" w:hAnsi="Times New Roman" w:cs="Times New Roman"/>
          <w:sz w:val="24"/>
          <w:szCs w:val="24"/>
        </w:rPr>
        <w:instrText>goo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7311D">
        <w:rPr>
          <w:rFonts w:ascii="Times New Roman" w:hAnsi="Times New Roman" w:cs="Times New Roman"/>
          <w:sz w:val="24"/>
          <w:szCs w:val="24"/>
        </w:rPr>
        <w:instrText>gl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7311D">
        <w:rPr>
          <w:rFonts w:ascii="Times New Roman" w:hAnsi="Times New Roman" w:cs="Times New Roman"/>
          <w:sz w:val="24"/>
          <w:szCs w:val="24"/>
        </w:rPr>
        <w:instrText>mFToVf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C7311D">
        <w:rPr>
          <w:rFonts w:ascii="Times New Roman" w:hAnsi="Times New Roman" w:cs="Times New Roman"/>
          <w:sz w:val="24"/>
          <w:szCs w:val="24"/>
        </w:rPr>
        <w:instrText>h</w:instrTex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7311D">
        <w:rPr>
          <w:rFonts w:ascii="Times New Roman" w:hAnsi="Times New Roman" w:cs="Times New Roman"/>
          <w:sz w:val="24"/>
          <w:szCs w:val="24"/>
        </w:rPr>
        <w:fldChar w:fldCharType="separate"/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t>mFToVf</w:t>
      </w:r>
      <w:proofErr w:type="spellEnd"/>
      <w:r w:rsidRPr="00C7311D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Всего два клика </w:t>
      </w: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 и вы узнаете: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>какой у вас трудовой стаж,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>сколько ваши работодатели отчисляли в пенсионный фонд каждый год,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>сколько у вас всего пенсионных накоплений,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11D">
        <w:rPr>
          <w:rFonts w:ascii="Times New Roman" w:hAnsi="Times New Roman" w:cs="Times New Roman"/>
          <w:sz w:val="24"/>
          <w:szCs w:val="24"/>
        </w:rPr>
        <w:t>какая</w:t>
      </w:r>
      <w:proofErr w:type="spellEnd"/>
      <w:r w:rsidRPr="00C7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11D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C7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11D">
        <w:rPr>
          <w:rFonts w:ascii="Times New Roman" w:hAnsi="Times New Roman" w:cs="Times New Roman"/>
          <w:sz w:val="24"/>
          <w:szCs w:val="24"/>
        </w:rPr>
        <w:t>управляет</w:t>
      </w:r>
      <w:proofErr w:type="spellEnd"/>
      <w:r w:rsidRPr="00C7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11D">
        <w:rPr>
          <w:rFonts w:ascii="Times New Roman" w:hAnsi="Times New Roman" w:cs="Times New Roman"/>
          <w:sz w:val="24"/>
          <w:szCs w:val="24"/>
        </w:rPr>
        <w:t>счетом</w:t>
      </w:r>
      <w:proofErr w:type="spellEnd"/>
      <w:r w:rsidRPr="00C7311D">
        <w:rPr>
          <w:rFonts w:ascii="Times New Roman" w:hAnsi="Times New Roman" w:cs="Times New Roman"/>
          <w:sz w:val="24"/>
          <w:szCs w:val="24"/>
        </w:rPr>
        <w:t>,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>свой индивидуальный пенсионный коэффициент для расчета будущей пенсии.</w:t>
      </w:r>
    </w:p>
    <w:p w:rsidR="00C7311D" w:rsidRPr="00C7311D" w:rsidRDefault="00C7311D" w:rsidP="00C7311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Извещение о состоянии лицевого счета можно переслать с сайта госуслуг в банк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, чтобы получить займ. Извещение </w:t>
      </w: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 официальный документ, он заверен электронной подписью Пенсионного фонда.</w:t>
      </w: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Услуга доступна пользователям с подтвержденной учетной записью. Заполнять ничего не придется </w:t>
      </w: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 мы уже знаем всё, что нужно. Просто нажмите на кнопку и узнайте всё о своем пенсионном счете.</w:t>
      </w: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За два месяца услугой воспользовались 577 000 раз, присоединяйтесь! </w:t>
      </w:r>
    </w:p>
    <w:p w:rsidR="00C7311D" w:rsidRDefault="00C7311D" w:rsidP="00C7311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b/>
          <w:sz w:val="24"/>
          <w:szCs w:val="24"/>
        </w:rPr>
        <w:t>Twitter</w:t>
      </w: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Два клика </w:t>
      </w:r>
      <w:r w:rsidRPr="00C7311D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—</w:t>
      </w: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и вы узнаете, сколько у вас пенсионных накоплений:</w:t>
      </w:r>
      <w:r w:rsidRPr="00C7311D">
        <w:rPr>
          <w:rFonts w:ascii="Times New Roman" w:hAnsi="Times New Roman" w:cs="Times New Roman"/>
          <w:color w:val="292F33"/>
          <w:sz w:val="24"/>
          <w:szCs w:val="24"/>
          <w:highlight w:val="white"/>
          <w:lang w:val="ru-RU"/>
        </w:rPr>
        <w:t xml:space="preserve"> </w:t>
      </w:r>
      <w:hyperlink r:id="rId6"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</w:rPr>
          <w:t>https</w:t>
        </w:r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  <w:lang w:val="ru-RU"/>
          </w:rPr>
          <w:t>://</w:t>
        </w:r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</w:rPr>
          <w:t>goo</w:t>
        </w:r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</w:rPr>
          <w:t>gl</w:t>
        </w:r>
        <w:proofErr w:type="spellEnd"/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  <w:lang w:val="ru-RU"/>
          </w:rPr>
          <w:t>/</w:t>
        </w:r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</w:rPr>
          <w:t>j</w:t>
        </w:r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  <w:lang w:val="ru-RU"/>
          </w:rPr>
          <w:t>6</w:t>
        </w:r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</w:rPr>
          <w:t>Q</w:t>
        </w:r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  <w:lang w:val="ru-RU"/>
          </w:rPr>
          <w:t>3</w:t>
        </w:r>
        <w:r w:rsidRPr="00C7311D">
          <w:rPr>
            <w:rFonts w:ascii="Times New Roman" w:hAnsi="Times New Roman" w:cs="Times New Roman"/>
            <w:color w:val="0084B4"/>
            <w:sz w:val="24"/>
            <w:szCs w:val="24"/>
            <w:highlight w:val="white"/>
            <w:u w:val="single"/>
          </w:rPr>
          <w:t>LX</w:t>
        </w:r>
      </w:hyperlink>
    </w:p>
    <w:p w:rsidR="00C7311D" w:rsidRDefault="00C7311D" w:rsidP="00C7311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b/>
          <w:sz w:val="24"/>
          <w:szCs w:val="24"/>
          <w:lang w:val="ru-RU"/>
        </w:rPr>
        <w:t>ЖЖ</w:t>
      </w: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b/>
          <w:sz w:val="24"/>
          <w:szCs w:val="24"/>
          <w:lang w:val="ru-RU"/>
        </w:rPr>
        <w:t>Теперь на сайте госуслуг можно проверить пенсионный счет.</w:t>
      </w:r>
    </w:p>
    <w:p w:rsidR="00C7311D" w:rsidRPr="00C7311D" w:rsidRDefault="00C7311D" w:rsidP="00C7311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Всего два клика </w:t>
      </w: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 и вы узнаете: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>какой у вас трудовой стаж,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>сколько ваши работодатели отчисляли в пенсионный фонд каждый год,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>сколько у вас всего пенсионных накоплений,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11D">
        <w:rPr>
          <w:rFonts w:ascii="Times New Roman" w:hAnsi="Times New Roman" w:cs="Times New Roman"/>
          <w:sz w:val="24"/>
          <w:szCs w:val="24"/>
        </w:rPr>
        <w:t>какая</w:t>
      </w:r>
      <w:proofErr w:type="spellEnd"/>
      <w:r w:rsidRPr="00C7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11D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C7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11D">
        <w:rPr>
          <w:rFonts w:ascii="Times New Roman" w:hAnsi="Times New Roman" w:cs="Times New Roman"/>
          <w:sz w:val="24"/>
          <w:szCs w:val="24"/>
        </w:rPr>
        <w:t>управляет</w:t>
      </w:r>
      <w:proofErr w:type="spellEnd"/>
      <w:r w:rsidRPr="00C7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11D">
        <w:rPr>
          <w:rFonts w:ascii="Times New Roman" w:hAnsi="Times New Roman" w:cs="Times New Roman"/>
          <w:sz w:val="24"/>
          <w:szCs w:val="24"/>
        </w:rPr>
        <w:t>счетом</w:t>
      </w:r>
      <w:proofErr w:type="spellEnd"/>
      <w:r w:rsidRPr="00C7311D">
        <w:rPr>
          <w:rFonts w:ascii="Times New Roman" w:hAnsi="Times New Roman" w:cs="Times New Roman"/>
          <w:sz w:val="24"/>
          <w:szCs w:val="24"/>
        </w:rPr>
        <w:t>,</w:t>
      </w:r>
    </w:p>
    <w:p w:rsidR="00C7311D" w:rsidRPr="00C7311D" w:rsidRDefault="00C7311D" w:rsidP="00C7311D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>свой индивидуальный пенсионный коэффициент для расчета будущей пенсии.</w:t>
      </w:r>
    </w:p>
    <w:p w:rsidR="00C7311D" w:rsidRPr="00C7311D" w:rsidRDefault="00C7311D" w:rsidP="00C7311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Извещение о состоянии лицевого счета можно переслать с сайта госуслуг в банк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, чтобы получить займ. Извещение </w:t>
      </w: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 официальный документ, он заверен электронной подписью Пенсионного фонда.</w:t>
      </w: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Услуга доступна пользователям с подтвержденной учетной записью. Заполнять ничего не придется </w:t>
      </w:r>
      <w:r w:rsidRPr="00C7311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 мы уже знаем всё, что нужно. Просто нажмите на кнопку и узнайте всё о своем пенсионном счете.</w:t>
      </w:r>
    </w:p>
    <w:p w:rsidR="00C7311D" w:rsidRPr="00C7311D" w:rsidRDefault="00C7311D" w:rsidP="00C731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11D">
        <w:rPr>
          <w:rFonts w:ascii="Times New Roman" w:hAnsi="Times New Roman" w:cs="Times New Roman"/>
          <w:sz w:val="24"/>
          <w:szCs w:val="24"/>
          <w:lang w:val="ru-RU"/>
        </w:rPr>
        <w:t xml:space="preserve">За два месяца услугой воспользовались 577 000 раз, присоединяйтесь! </w:t>
      </w:r>
    </w:p>
    <w:p w:rsidR="00C03081" w:rsidRPr="00C7311D" w:rsidRDefault="00C03081" w:rsidP="00C7311D">
      <w:pPr>
        <w:rPr>
          <w:lang w:val="ru-RU"/>
        </w:rPr>
      </w:pPr>
    </w:p>
    <w:sectPr w:rsidR="00C03081" w:rsidRPr="00C7311D" w:rsidSect="007C188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121ED"/>
    <w:multiLevelType w:val="multilevel"/>
    <w:tmpl w:val="64929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89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1889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311D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821DD8-A782-4A5A-B8EA-4ACDC758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188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j6Q3LX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2015-11-13T07:07:00Z</dcterms:created>
  <dcterms:modified xsi:type="dcterms:W3CDTF">2015-11-13T07:07:00Z</dcterms:modified>
</cp:coreProperties>
</file>